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新世纪幼儿素质教育家庭课程  小班</w:t>
      </w:r>
    </w:p>
    <w:p>
      <w:r>
        <w:rPr>
          <w:rFonts w:ascii="宋体" w:hAnsi="宋体" w:eastAsia="宋体"/>
          <w:sz w:val="24"/>
        </w:rPr>
        <w:t>李道翙，邵慧玲等原著；孙一，丁大毛等改编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新世纪幼儿素质教育家庭课程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李道翙，邵慧玲等原著；孙一，丁大毛等改编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本书出售、求购地址：https://www.jiaokey.com/book/detail/10414009.html</w:t>
      </w:r>
    </w:p>
    <w:p>
      <w:r>
        <w:t>更多相关图书推荐：https://www.jiaokey.com</w:t>
      </w:r>
    </w:p>
    <w:p>
      <w:r>
        <w:t>李道翙，邵慧玲等原著；孙一，丁大毛等改编 其他作品：https://www.jiaokey.com/tag/李道翙，邵慧玲等原著；孙一，丁大毛等改编.html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关键词搜索：https://www.jiaokey.com/tag/新世纪幼儿素质教育家庭课程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