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7  地主和雇农的故事  金马驹和火龙衣</w:t>
      </w:r>
    </w:p>
    <w:p>
      <w:r>
        <w:t>作者：姚源懿编文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总页数：36</w:t>
      </w:r>
    </w:p>
    <w:p>
      <w:r>
        <w:t>更多请访问教客网: www.jiaokey.com</w:t>
      </w:r>
    </w:p>
    <w:p>
      <w:r>
        <w:t>中国古代民间故事  7  地主和雇农的故事  金马驹和火龙衣 评论地址：https://www.jiaokey.com/book/detail/10413103.html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