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书名：山东通史  近代卷  上</w:t>
      </w:r>
    </w:p>
    <w:p>
      <w:r>
        <w:t>作者：安作璋主编；李宏生，宋青蓝卷主编</w:t>
      </w:r>
    </w:p>
    <w:p>
      <w:r>
        <w:t>出版社：济南：山东人民出版社</w:t>
      </w:r>
    </w:p>
    <w:p>
      <w:r>
        <w:t>出版日期：1995.02</w:t>
      </w:r>
    </w:p>
    <w:p>
      <w:r>
        <w:t>总页数：416</w:t>
      </w:r>
    </w:p>
    <w:p>
      <w:r>
        <w:t>更多请访问教客网: www.jiaokey.com</w:t>
      </w:r>
    </w:p>
    <w:p>
      <w:r>
        <w:t>山东通史  近代卷  上 评论地址：https://www.jiaokey.com/book/detail/10411538.html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