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儿童蛙泳技术训练</w:t>
      </w:r>
    </w:p>
    <w:p>
      <w:r>
        <w:rPr>
          <w:rFonts w:ascii="宋体" w:hAnsi="宋体" w:eastAsia="宋体"/>
          <w:sz w:val="24"/>
        </w:rPr>
        <w:t>（德）帕耶德·依瑞斯科玛（Paed IrisKomar）著；邓二红译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儿童蛙泳技术训练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（德）帕耶德·依瑞斯科玛（Paed IrisKomar）著；邓二红译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本书出售、求购地址：https://www.jiaokey.com/book/detail/10411380.html</w:t>
      </w:r>
    </w:p>
    <w:p>
      <w:r>
        <w:t>更多相关图书推荐：https://www.jiaokey.com</w:t>
      </w:r>
    </w:p>
    <w:p>
      <w:r>
        <w:t>（德）帕耶德·依瑞斯科玛（Paed IrisKomar）著；邓二红译 其他作品：https://www.jiaokey.com/tag/（德）帕耶德·依瑞斯科玛（Paed IrisKomar）著；邓二红译.html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关键词搜索：https://www.jiaokey.com/tag/儿童蛙泳技术训练.html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