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书名：时装局部精做  腰·衩·钮·拉链</w:t>
      </w:r>
    </w:p>
    <w:p>
      <w:r>
        <w:t>作者：刘咏梅，张奕翎著</w:t>
      </w:r>
    </w:p>
    <w:p>
      <w:r>
        <w:t>出版社：上海:上海文化出版社,1997.11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时装局部精做  腰·衩·钮·拉链 评论地址：https://www.jiaokey.com/book/detail/10410847.html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