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新版  8  立体裁剪篇</w:t>
      </w:r>
    </w:p>
    <w:p>
      <w:r>
        <w:rPr>
          <w:rFonts w:ascii="宋体" w:hAnsi="宋体" w:eastAsia="宋体"/>
          <w:sz w:val="24"/>
        </w:rPr>
        <w:t>（日）小池千枝原著；白树敏，王凤岐编译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新版  8  立体裁剪篇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（日）小池千枝原著；白树敏，王凤岐编译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本书出售、求购地址：https://www.jiaokey.com/book/detail/10410668.html</w:t>
      </w:r>
    </w:p>
    <w:p>
      <w:r>
        <w:t>更多相关图书推荐：https://www.jiaokey.com</w:t>
      </w:r>
    </w:p>
    <w:p>
      <w:r>
        <w:t>（日）小池千枝原著；白树敏，王凤岐编译 其他作品：https://www.jiaokey.com/tag/（日）小池千枝原著；白树敏，王凤岐编译.html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关键词搜索：https://www.jiaokey.com/tag/文化服装讲座  新版  8  立体裁剪篇.html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