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宴会设计与餐饮管理  经营的艺术与个性化管理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宴会设计与餐饮管理  经营的艺术与个性化管理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本书出售、求购地址：https://www.jiaokey.com/book/detail/10408524.html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关键词搜索：https://www.jiaokey.com/tag/宴会设计与餐饮管理  经营的艺术与个性化管理.html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