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书名：梦中的舞蹈  机遇故事</w:t>
      </w:r>
    </w:p>
    <w:p>
      <w:r>
        <w:t>作者：何利轩编；刘倩兮绘画</w:t>
      </w:r>
    </w:p>
    <w:p>
      <w:r>
        <w:t>出版社：成都：四川人民出版社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梦中的舞蹈  机遇故事 评论地址：https://www.jiaokey.com/book/detail/10407881.html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