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书名：我就是品牌  构筑成功的个人战略</w:t>
      </w:r>
    </w:p>
    <w:p>
      <w:r>
        <w:t>作者：（德）康拉德·赛德尔，（德）维尔纳·鲍伊特迈尔著；王剑南译</w:t>
      </w:r>
    </w:p>
    <w:p>
      <w:r>
        <w:t>出版社：长春：吉林人民出版社</w:t>
      </w:r>
    </w:p>
    <w:p>
      <w:r>
        <w:t>出版日期：2001.09</w:t>
      </w:r>
    </w:p>
    <w:p>
      <w:r>
        <w:t>总页数：401</w:t>
      </w:r>
    </w:p>
    <w:p>
      <w:r>
        <w:t>更多请访问教客网: www.jiaokey.com</w:t>
      </w:r>
    </w:p>
    <w:p>
      <w:r>
        <w:t>我就是品牌  构筑成功的个人战略 评论地址：https://www.jiaokey.com/book/detail/10407608.html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