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书名：预测大势  抢抓股价变化中的机遇</w:t>
      </w:r>
    </w:p>
    <w:p>
      <w:r>
        <w:t>作者：天舒，夏艳主编</w:t>
      </w:r>
    </w:p>
    <w:p>
      <w:r>
        <w:t>出版社：北京:企业管理出版社,2000.08</w:t>
      </w:r>
    </w:p>
    <w:p>
      <w:r>
        <w:t>出版日期：</w:t>
      </w:r>
    </w:p>
    <w:p>
      <w:r>
        <w:t>总页数：234</w:t>
      </w:r>
    </w:p>
    <w:p>
      <w:r>
        <w:t>更多请访问教客网: www.jiaokey.com</w:t>
      </w:r>
    </w:p>
    <w:p>
      <w:r>
        <w:t>预测大势  抢抓股价变化中的机遇 评论地址：https://www.jiaokey.com/book/detail/10407369.html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