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书名：中国佛教逻辑史</w:t>
      </w:r>
    </w:p>
    <w:p>
      <w:r>
        <w:t>作者：沈剑英主编；姚南强，徐东来，沈海波著</w:t>
      </w:r>
    </w:p>
    <w:p>
      <w:r>
        <w:t>出版社：上海：华东师范大学出版社</w:t>
      </w:r>
    </w:p>
    <w:p>
      <w:r>
        <w:t>出版日期：2001.12</w:t>
      </w:r>
    </w:p>
    <w:p>
      <w:r>
        <w:t>总页数：423</w:t>
      </w:r>
    </w:p>
    <w:p>
      <w:r>
        <w:t>更多请访问教客网: www.jiaokey.com</w:t>
      </w:r>
    </w:p>
    <w:p>
      <w:r>
        <w:t>中国佛教逻辑史 评论地址：https://www.jiaokey.com/book/detail/10407225.html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