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书名：让孩子健全人格</w:t>
      </w:r>
    </w:p>
    <w:p>
      <w:r>
        <w:t>作者：乐善耀主编；《家庭教育指导》编辑部编</w:t>
      </w:r>
    </w:p>
    <w:p>
      <w:r>
        <w:t>出版社：上海：文汇出版社</w:t>
      </w:r>
    </w:p>
    <w:p>
      <w:r>
        <w:t>出版日期：2002.01</w:t>
      </w:r>
    </w:p>
    <w:p>
      <w:r>
        <w:t>总页数：351</w:t>
      </w:r>
    </w:p>
    <w:p>
      <w:r>
        <w:t>更多请访问教客网: www.jiaokey.com</w:t>
      </w:r>
    </w:p>
    <w:p>
      <w:r>
        <w:t>让孩子健全人格 评论地址：https://www.jiaokey.com/book/detail/10407161.html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