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书名：财富是怎样炼成的  美国《福布斯》首次公布中国内地50富豪的成功故事</w:t>
      </w:r>
    </w:p>
    <w:p>
      <w:r>
        <w:t>作者:张武编著</w:t>
      </w:r>
    </w:p>
    <w:p>
      <w:r>
        <w:t>出版社:广州：广东经济出版社</w:t>
      </w:r>
    </w:p>
    <w:p>
      <w:r>
        <w:t>出版日期：2001.04</w:t>
      </w:r>
    </w:p>
    <w:p>
      <w:r>
        <w:t>总页数：356</w:t>
      </w:r>
    </w:p>
    <w:p>
      <w:r>
        <w:t>更多请访问教客网:www.jiaokey.com</w:t>
      </w:r>
    </w:p>
    <w:p>
      <w:r>
        <w:t>财富是怎样炼成的  美国《福布斯》首次公布中国内地50富豪的成功故事评论地址：https://www.jiaokey.com/book/detail/10406988.html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