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新涉外经济法通论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新涉外经济法通论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本书出售、求购地址：https://www.jiaokey.com/book/detail/10406507.html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关键词搜索：https://www.jiaokey.com/tag/新涉外经济法通论.html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