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信息时代战争新著译丛（第一辑）  假如明天战争来临</w:t>
      </w:r>
    </w:p>
    <w:p>
      <w:r>
        <w:rPr>
          <w:rFonts w:ascii="宋体" w:hAnsi="宋体" w:eastAsia="宋体"/>
          <w:sz w:val="24"/>
        </w:rPr>
        <w:t>（俄）默·艾·加列耶夫著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信息时代战争新著译丛（第一辑）  假如明天战争来临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（俄）默·艾·加列耶夫著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本书出售、求购地址：https://www.jiaokey.com/book/detail/10406072.html</w:t>
      </w:r>
    </w:p>
    <w:p>
      <w:r>
        <w:t>更多相关图书推荐：https://www.jiaokey.com</w:t>
      </w:r>
    </w:p>
    <w:p>
      <w:r>
        <w:t>（俄）默·艾·加列耶夫著 其他作品：https://www.jiaokey.com/tag/（俄）默·艾·加列耶夫著.html</w:t>
      </w:r>
    </w:p>
    <w:p>
      <w:r>
        <w:t>关键词搜索：https://www.jiaokey.com/tag/信息时代战争新著译丛（第一辑）  假如明天战争来临.html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