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书名：后现代性的文本阐释  福柯与德里达</w:t>
      </w:r>
    </w:p>
    <w:p>
      <w:r>
        <w:t>作者：陆扬著</w:t>
      </w:r>
    </w:p>
    <w:p>
      <w:r>
        <w:t>出版社：上海：上海三联书店</w:t>
      </w:r>
    </w:p>
    <w:p>
      <w:r>
        <w:t>出版日期：2000.12</w:t>
      </w:r>
    </w:p>
    <w:p>
      <w:r>
        <w:t>总页数：298</w:t>
      </w:r>
    </w:p>
    <w:p>
      <w:r>
        <w:t>更多请访问教客网: www.jiaokey.com</w:t>
      </w:r>
    </w:p>
    <w:p>
      <w:r>
        <w:t>后现代性的文本阐释  福柯与德里达 评论地址：https://www.jiaokey.com/book/detail/10405437.html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