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书名：俄中关系  世纪之交时的求索</w:t>
      </w:r>
    </w:p>
    <w:p>
      <w:r>
        <w:t>作者：李学君，（俄）A.季卡廖夫主编</w:t>
      </w:r>
    </w:p>
    <w:p>
      <w:r>
        <w:t>出版社：北京：民族出版社</w:t>
      </w:r>
    </w:p>
    <w:p>
      <w:r>
        <w:t>出版日期：2001.06</w:t>
      </w:r>
    </w:p>
    <w:p>
      <w:r>
        <w:t>总页数：315</w:t>
      </w:r>
    </w:p>
    <w:p>
      <w:r>
        <w:t>更多请访问教客网: www.jiaokey.com</w:t>
      </w:r>
    </w:p>
    <w:p>
      <w:r>
        <w:t>俄中关系  世纪之交时的求索 评论地址：https://www.jiaokey.com/book/detail/10405130.html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