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  坟</w:t>
      </w:r>
    </w:p>
    <w:p>
      <w:r>
        <w:rPr>
          <w:rFonts w:ascii="宋体" w:hAnsi="宋体" w:eastAsia="宋体"/>
          <w:sz w:val="24"/>
        </w:rPr>
        <w:t>鲁迅著裘沙，王伟君图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  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鲁迅著裘沙，王伟君图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本书出售、求购地址：https://www.jiaokey.com/book/detail/10404306.html</w:t>
      </w:r>
    </w:p>
    <w:p>
      <w:r>
        <w:t>更多相关图书推荐：https://www.jiaokey.com</w:t>
      </w:r>
    </w:p>
    <w:p>
      <w:r>
        <w:t>鲁迅著裘沙，王伟君图 其他作品：https://www.jiaokey.com/tag/鲁迅著裘沙，王伟君图.html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关键词搜索：https://www.jiaokey.com/tag/鲁迅杂文  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