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虚假的事实  上  故乡与祖国</w:t>
      </w:r>
    </w:p>
    <w:p>
      <w:r>
        <w:rPr>
          <w:rFonts w:ascii="宋体" w:hAnsi="宋体" w:eastAsia="宋体"/>
          <w:sz w:val="24"/>
        </w:rPr>
        <w:t>（印）耶谢巴尔（Yashpal）著；金鼎汉译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虚假的事实  上  故乡与祖国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（印）耶谢巴尔（Yashpal）著；金鼎汉译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本书出售、求购地址：https://www.jiaokey.com/book/detail/10402887.html</w:t>
      </w:r>
    </w:p>
    <w:p>
      <w:r>
        <w:t>更多相关图书推荐：https://www.jiaokey.com</w:t>
      </w:r>
    </w:p>
    <w:p>
      <w:r>
        <w:t>（印）耶谢巴尔（Yashpal）著；金鼎汉译 其他作品：https://www.jiaokey.com/tag/（印）耶谢巴尔（Yashpal）著；金鼎汉译.html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关键词搜索：https://www.jiaokey.com/tag/虚假的事实  上  故乡与祖国.html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