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蚂蚁革命</w:t>
      </w:r>
    </w:p>
    <w:p>
      <w:r>
        <w:rPr>
          <w:rFonts w:ascii="宋体" w:hAnsi="宋体" w:eastAsia="宋体"/>
          <w:sz w:val="24"/>
        </w:rPr>
        <w:t>（法）贝尔纳·韦尔贝尔（Bernard Werber）著；武峥灏，刁卿雅译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（法）贝尔纳·韦尔贝尔（Bernard Werber）著；武峥灏，刁卿雅译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本书出售、求购地址：https://www.jiaokey.com/book/detail/10402262.html</w:t>
      </w:r>
    </w:p>
    <w:p>
      <w:r>
        <w:t>更多相关图书推荐：https://www.jiaokey.com</w:t>
      </w:r>
    </w:p>
    <w:p>
      <w:r>
        <w:t>（法）贝尔纳·韦尔贝尔（Bernard Werber）著；武峥灏，刁卿雅译 其他作品：https://www.jiaokey.com/tag/（法）贝尔纳·韦尔贝尔（Bernard Werber）著；武峥灏，刁卿雅译.html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关键词搜索：https://www.jiaokey.com/tag/蚂蚁革命.html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