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考古学通论</w:t>
      </w:r>
    </w:p>
    <w:p>
      <w:r>
        <w:rPr>
          <w:rFonts w:ascii="宋体" w:hAnsi="宋体" w:eastAsia="宋体"/>
          <w:sz w:val="24"/>
        </w:rPr>
        <w:t>（苏）阿尔茨霍夫斯基（А.В.Арциховский）著；楼宇栋等译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（苏）阿尔茨霍夫斯基（А.В.Арциховский）著；楼宇栋等译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本书出售、求购地址：https://www.jiaokey.com/book/detail/10397881.html</w:t>
      </w:r>
    </w:p>
    <w:p>
      <w:r>
        <w:t>更多相关图书推荐：https://www.jiaokey.com</w:t>
      </w:r>
    </w:p>
    <w:p>
      <w:r>
        <w:t>（苏）阿尔茨霍夫斯基（А.В.Арциховский）著；楼宇栋等译 其他作品：https://www.jiaokey.com/tag/（苏）阿尔茨霍夫斯基（А.В.Арциховский）著；楼宇栋等译.html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