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俄语语法史  俄华对照讲义</w:t>
      </w:r>
    </w:p>
    <w:p>
      <w:r>
        <w:rPr>
          <w:rFonts w:ascii="宋体" w:hAnsi="宋体" w:eastAsia="宋体"/>
          <w:sz w:val="24"/>
        </w:rPr>
        <w:t>（苏）阿列克先柯（А.Д.Алексеенко）著；中国人民大学俄文教研室俄语语法史专业小组集体翻译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俄语语法史  俄华对照讲义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（苏）阿列克先柯（А.Д.Алексеенко）著；中国人民大学俄文教研室俄语语法史专业小组集体翻译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本书出售、求购地址：https://www.jiaokey.com/book/detail/10397419.html</w:t>
      </w:r>
    </w:p>
    <w:p>
      <w:r>
        <w:t>更多相关图书推荐：https://www.jiaokey.com</w:t>
      </w:r>
    </w:p>
    <w:p>
      <w:r>
        <w:t>（苏）阿列克先柯（А.Д.Алексеенко）著；中国人民大学俄文教研室俄语语法史专业小组集体翻译 其他作品：https://www.jiaokey.com/tag/（苏）阿列克先柯（А.Д.Алексеенко）著；中国人民大学俄文教研室俄语语法史专业小组集体翻译.html</w:t>
      </w:r>
    </w:p>
    <w:p>
      <w:r>
        <w:t>时代出版社 出版图书：https://www.jiaokey.com/tag/时代出版社.html</w:t>
      </w:r>
    </w:p>
    <w:p>
      <w:r>
        <w:t>关键词搜索：https://www.jiaokey.com/tag/俄语语法史  俄华对照讲义.html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