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书名：在再跃进的新形势下共青团如何进行工作  上海有线电厂团的工作经验</w:t>
      </w:r>
    </w:p>
    <w:p>
      <w:r>
        <w:t>作者：共青团上海市委编</w:t>
      </w:r>
    </w:p>
    <w:p>
      <w:r>
        <w:t>出版社：上海：上海人民出版社</w:t>
      </w:r>
    </w:p>
    <w:p>
      <w:r>
        <w:t>出版日期：1958.10</w:t>
      </w:r>
    </w:p>
    <w:p>
      <w:r>
        <w:t>总页数：74</w:t>
      </w:r>
    </w:p>
    <w:p>
      <w:r>
        <w:t>更多请访问教客网: www.jiaokey.com</w:t>
      </w:r>
    </w:p>
    <w:p>
      <w:r>
        <w:t>在再跃进的新形势下共青团如何进行工作  上海有线电厂团的工作经验 评论地址：https://www.jiaokey.com/book/detail/10397192.html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