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养兔高产与兔产品加工技术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养兔高产与兔产品加工技术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本书出售、求购地址：https://www.jiaokey.com/book/detail/10395246.html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关键词搜索：https://www.jiaokey.com/tag/养兔高产与兔产品加工技术.html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