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书名：创作与批评  《在延安文艺座谈会上的讲话》浅论</w:t>
      </w:r>
    </w:p>
    <w:p>
      <w:r>
        <w:t>作者：赖应棠著</w:t>
      </w:r>
    </w:p>
    <w:p>
      <w:r>
        <w:t>出版社：沈阳：春风文艺出版社</w:t>
      </w:r>
    </w:p>
    <w:p>
      <w:r>
        <w:t>出版日期：1963.02</w:t>
      </w:r>
    </w:p>
    <w:p>
      <w:r>
        <w:t>总页数：105</w:t>
      </w:r>
    </w:p>
    <w:p>
      <w:r>
        <w:t>更多请访问教客网: www.jiaokey.com</w:t>
      </w:r>
    </w:p>
    <w:p>
      <w:r>
        <w:t>创作与批评  《在延安文艺座谈会上的讲话》浅论 评论地址：https://www.jiaokey.com/book/detail/10395026.html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