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第2号  怒江-澜沧江-金沙江地区大地构造</w:t>
      </w:r>
    </w:p>
    <w:p>
      <w:r>
        <w:t>作者：陈炳蔚，王铠元等编著</w:t>
      </w:r>
    </w:p>
    <w:p>
      <w:r>
        <w:t>出版社：北京：地质出版社</w:t>
      </w:r>
    </w:p>
    <w:p>
      <w:r>
        <w:t>出版日期：1987.02</w:t>
      </w:r>
    </w:p>
    <w:p>
      <w:r>
        <w:t>总页数：206</w:t>
      </w:r>
    </w:p>
    <w:p>
      <w:r>
        <w:t>更多请访问教客网: www.jiaokey.com</w:t>
      </w:r>
    </w:p>
    <w:p>
      <w:r>
        <w:t>中华人民共和国地质矿产部地质专报  5  构造地质  地质力学  第2号  怒江-澜沧江-金沙江地区大地构造 评论地址：https://www.jiaokey.com/book/detail/10392700.html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