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列宁关于资本主义再生产理论的发展</w:t>
      </w:r>
    </w:p>
    <w:p>
      <w:r>
        <w:rPr>
          <w:rFonts w:ascii="宋体" w:hAnsi="宋体" w:eastAsia="宋体"/>
          <w:sz w:val="24"/>
        </w:rPr>
        <w:t>（苏）莫拉契利夫斯卡娅（И.Мрачковская）著；黄澄中，华严译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列宁关于资本主义再生产理论的发展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（苏）莫拉契利夫斯卡娅（И.Мрачковская）著；黄澄中，华严译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本书出售、求购地址：https://www.jiaokey.com/book/detail/10391215.html</w:t>
      </w:r>
    </w:p>
    <w:p>
      <w:r>
        <w:t>更多相关图书推荐：https://www.jiaokey.com</w:t>
      </w:r>
    </w:p>
    <w:p>
      <w:r>
        <w:t>（苏）莫拉契利夫斯卡娅（И.Мрачковская）著；黄澄中，华严译 其他作品：https://www.jiaokey.com/tag/（苏）莫拉契利夫斯卡娅（И.Мрачковская）著；黄澄中，华严译.html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关键词搜索：https://www.jiaokey.com/tag/列宁关于资本主义再生产理论的发展.html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