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选车指南  你也可以成为汽车专家</w:t>
      </w:r>
    </w:p>
    <w:p>
      <w:r>
        <w:rPr>
          <w:rFonts w:ascii="宋体" w:hAnsi="宋体" w:eastAsia="宋体"/>
          <w:sz w:val="24"/>
        </w:rPr>
        <w:t>（日）影山夙著；徐雅珍，姚灯镇译（枥木富士产业股份公司）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选车指南  你也可以成为汽车专家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（日）影山夙著；徐雅珍，姚灯镇译（枥木富士产业股份公司）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本书出售、求购地址：https://www.jiaokey.com/book/detail/10388511.html</w:t>
      </w:r>
    </w:p>
    <w:p>
      <w:r>
        <w:t>更多相关图书推荐：https://www.jiaokey.com</w:t>
      </w:r>
    </w:p>
    <w:p>
      <w:r>
        <w:t>（日）影山夙著；徐雅珍，姚灯镇译（枥木富士产业股份公司） 其他作品：https://www.jiaokey.com/tag/（日）影山夙著；徐雅珍，姚灯镇译（枥木富士产业股份公司）.html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关键词搜索：https://www.jiaokey.com/tag/选车指南  你也可以成为汽车专家.html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