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书名：明槽急变流  理论和在水工中的应用</w:t>
      </w:r>
    </w:p>
    <w:p>
      <w:r>
        <w:t>作者：余常昭编著</w:t>
      </w:r>
    </w:p>
    <w:p>
      <w:r>
        <w:t>出版社：北京：清华大学出版社</w:t>
      </w:r>
    </w:p>
    <w:p>
      <w:r>
        <w:t>出版日期：1999.11</w:t>
      </w:r>
    </w:p>
    <w:p>
      <w:r>
        <w:t>总页数：318</w:t>
      </w:r>
    </w:p>
    <w:p>
      <w:r>
        <w:t>更多请访问教客网: www.jiaokey.com</w:t>
      </w:r>
    </w:p>
    <w:p>
      <w:r>
        <w:t>明槽急变流  理论和在水工中的应用 评论地址：https://www.jiaokey.com/book/detail/10388499.html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