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组织化资本主义的终结</w:t>
      </w:r>
    </w:p>
    <w:p>
      <w:r>
        <w:rPr>
          <w:rFonts w:ascii="宋体" w:hAnsi="宋体" w:eastAsia="宋体"/>
          <w:sz w:val="24"/>
        </w:rPr>
        <w:t>（美）斯科特·拉什（Scott Lash），（美）约翰·厄里（John Urry）著；征庚圣，袁志田等译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组织化资本主义的终结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（美）斯科特·拉什（Scott Lash），（美）约翰·厄里（John Urry）著；征庚圣，袁志田等译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本书出售、求购地址：https://www.jiaokey.com/book/detail/10385885.html</w:t>
      </w:r>
    </w:p>
    <w:p>
      <w:r>
        <w:t>更多相关图书推荐：https://www.jiaokey.com</w:t>
      </w:r>
    </w:p>
    <w:p>
      <w:r>
        <w:t>（美）斯科特·拉什（Scott Lash），（美）约翰·厄里（John Urry）著；征庚圣，袁志田等译 其他作品：https://www.jiaokey.com/tag/（美）斯科特·拉什（Scott Lash），（美）约翰·厄里（John Urry）著；征庚圣，袁志田等译.html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关键词搜索：https://www.jiaokey.com/tag/组织化资本主义的终结.html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