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  新的通讯媒体如何改变我们的生活</w:t>
      </w:r>
    </w:p>
    <w:p>
      <w:r>
        <w:rPr>
          <w:rFonts w:ascii="宋体" w:hAnsi="宋体" w:eastAsia="宋体"/>
          <w:sz w:val="24"/>
        </w:rPr>
        <w:t>（西）胡安·路易斯·塞布里昂（J.Luis Cebrian）著；孙茂珊译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  新的通讯媒体如何改变我们的生活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（西）胡安·路易斯·塞布里昂（J.Luis Cebrian）著；孙茂珊译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本书出售、求购地址：https://www.jiaokey.com/book/detail/10384575.html</w:t>
      </w:r>
    </w:p>
    <w:p>
      <w:r>
        <w:t>更多相关图书推荐：https://www.jiaokey.com</w:t>
      </w:r>
    </w:p>
    <w:p>
      <w:r>
        <w:t>（西）胡安·路易斯·塞布里昂（J.Luis Cebrian）著；孙茂珊译 其他作品：https://www.jiaokey.com/tag/（西）胡安·路易斯·塞布里昂（J.Luis Cebrian）著；孙茂珊译.html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关键词搜索：https://www.jiaokey.com/tag/网  新的通讯媒体如何改变我们的生活.html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