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书名：新管理人  融科学性与艺术性的开放型管理  学习·沟通·思考·创造</w:t>
      </w:r>
    </w:p>
    <w:p>
      <w:r>
        <w:t>作者：千高原编著</w:t>
      </w:r>
    </w:p>
    <w:p>
      <w:r>
        <w:t>出版社：北京：中国纺织出版社</w:t>
      </w:r>
    </w:p>
    <w:p>
      <w:r>
        <w:t>出版日期：2000.06</w:t>
      </w:r>
    </w:p>
    <w:p>
      <w:r>
        <w:t>总页数：492</w:t>
      </w:r>
    </w:p>
    <w:p>
      <w:r>
        <w:t>更多请访问教客网: www.jiaokey.com</w:t>
      </w:r>
    </w:p>
    <w:p>
      <w:r>
        <w:t>新管理人  融科学性与艺术性的开放型管理  学习·沟通·思考·创造 评论地址：https://www.jiaokey.com/book/detail/10384222.html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