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书名：个人权利与社会意识  “个人与社会”关系的新论</w:t>
      </w:r>
    </w:p>
    <w:p>
      <w:r>
        <w:t>作者：胡一民著</w:t>
      </w:r>
    </w:p>
    <w:p>
      <w:r>
        <w:t>出版社：北京：民族出版社</w:t>
      </w:r>
    </w:p>
    <w:p>
      <w:r>
        <w:t>出版日期：1998.12</w:t>
      </w:r>
    </w:p>
    <w:p>
      <w:r>
        <w:t>总页数：128</w:t>
      </w:r>
    </w:p>
    <w:p>
      <w:r>
        <w:t>更多请访问教客网: www.jiaokey.com</w:t>
      </w:r>
    </w:p>
    <w:p>
      <w:r>
        <w:t>个人权利与社会意识  “个人与社会”关系的新论 评论地址：https://www.jiaokey.com/book/detail/10384036.html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