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书名：明清之际道教“三教合一”思想论</w:t>
      </w:r>
    </w:p>
    <w:p>
      <w:r>
        <w:t>作者：唐大潮著</w:t>
      </w:r>
    </w:p>
    <w:p>
      <w:r>
        <w:t>出版社：北京：宗教文化出版社</w:t>
      </w:r>
    </w:p>
    <w:p>
      <w:r>
        <w:t>出版日期：2000.06</w:t>
      </w:r>
    </w:p>
    <w:p>
      <w:r>
        <w:t>总页数：172</w:t>
      </w:r>
    </w:p>
    <w:p>
      <w:r>
        <w:t>更多请访问教客网: www.jiaokey.com</w:t>
      </w:r>
    </w:p>
    <w:p>
      <w:r>
        <w:t>明清之际道教“三教合一”思想论 评论地址：https://www.jiaokey.com/book/detail/10383947.html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