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书名：巴丹吉林沙漠岩画</w:t>
      </w:r>
    </w:p>
    <w:p>
      <w:r>
        <w:t>作者：盖山林文；盖志浩描图</w:t>
      </w:r>
    </w:p>
    <w:p>
      <w:r>
        <w:t>出版社：北京：北京图书馆出版社</w:t>
      </w:r>
    </w:p>
    <w:p>
      <w:r>
        <w:t>出版日期：1998.07</w:t>
      </w:r>
    </w:p>
    <w:p>
      <w:r>
        <w:t>总页数：398</w:t>
      </w:r>
    </w:p>
    <w:p>
      <w:r>
        <w:t>更多请访问教客网: www.jiaokey.com</w:t>
      </w:r>
    </w:p>
    <w:p>
      <w:r>
        <w:t>巴丹吉林沙漠岩画 评论地址：https://www.jiaokey.com/book/detail/10382772.html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