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欧洲瓷器史</w:t>
      </w:r>
    </w:p>
    <w:p>
      <w:r>
        <w:rPr>
          <w:rFonts w:ascii="宋体" w:hAnsi="宋体" w:eastAsia="宋体"/>
          <w:sz w:val="24"/>
        </w:rPr>
        <w:t>（英）迪维斯著；熊寥译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欧洲瓷器史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（英）迪维斯著；熊寥译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本书出售、求购地址：https://www.jiaokey.com/book/detail/10382335.html</w:t>
      </w:r>
    </w:p>
    <w:p>
      <w:r>
        <w:t>更多相关图书推荐：https://www.jiaokey.com</w:t>
      </w:r>
    </w:p>
    <w:p>
      <w:r>
        <w:t>（英）迪维斯著；熊寥译 其他作品：https://www.jiaokey.com/tag/（英）迪维斯著；熊寥译.html</w:t>
      </w:r>
    </w:p>
    <w:p>
      <w:r>
        <w:t>杭州：浙江美术学院出版社 出版图书：https://www.jiaokey.com/tag/杭州：浙江美术学院出版社.html</w:t>
      </w:r>
    </w:p>
    <w:p>
      <w:r>
        <w:t>关键词搜索：https://www.jiaokey.com/tag/欧洲瓷器史.html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