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柯尔克孜族英雄史诗  第1部  上</w:t>
      </w:r>
    </w:p>
    <w:p>
      <w:r>
        <w:rPr>
          <w:rFonts w:ascii="宋体" w:hAnsi="宋体" w:eastAsia="宋体"/>
          <w:sz w:val="24"/>
        </w:rPr>
        <w:t>居素普·玛玛依演唱，刘发俊等翻译整理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柯尔克孜族英雄史诗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居素普·玛玛依演唱，刘发俊等翻译整理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本书出售、求购地址：https://www.jiaokey.com/book/detail/10381634.html</w:t>
      </w:r>
    </w:p>
    <w:p>
      <w:r>
        <w:t>更多相关图书推荐：https://www.jiaokey.com</w:t>
      </w:r>
    </w:p>
    <w:p>
      <w:r>
        <w:t>居素普·玛玛依演唱，刘发俊等翻译整理 其他作品：https://www.jiaokey.com/tag/居素普·玛玛依演唱，刘发俊等翻译整理.html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柯尔克孜族英雄史诗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