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香港历史图说</w:t>
      </w:r>
    </w:p>
    <w:p>
      <w:r>
        <w:rPr>
          <w:rFonts w:ascii="宋体" w:hAnsi="宋体" w:eastAsia="宋体"/>
          <w:sz w:val="24"/>
        </w:rPr>
        <w:t>刘蜀永，萧国健作者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香港历史图说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刘蜀永，萧国健作者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本书出售、求购地址：https://www.jiaokey.com/book/detail/10381070.html</w:t>
      </w:r>
    </w:p>
    <w:p>
      <w:r>
        <w:t>更多相关图书推荐：https://www.jiaokey.com</w:t>
      </w:r>
    </w:p>
    <w:p>
      <w:r>
        <w:t>刘蜀永，萧国健作者 其他作品：https://www.jiaokey.com/tag/刘蜀永，萧国健作者.html</w:t>
      </w:r>
    </w:p>
    <w:p>
      <w:r>
        <w:t>关键词搜索：https://www.jiaokey.com/tag/香港历史图说.html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