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中国古玺印学国际研讨会论文集</w:t>
      </w:r>
    </w:p>
    <w:p>
      <w:r>
        <w:rPr>
          <w:rFonts w:ascii="宋体" w:hAnsi="宋体" w:eastAsia="宋体"/>
          <w:sz w:val="24"/>
        </w:rPr>
        <w:t>王人聪，游学华编辑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中国古玺印学国际研讨会论文集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王人聪，游学华编辑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香港中文大学文物馆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本书出售、求购地址：https://www.jiaokey.com/book/detail/10356393.html</w:t>
      </w:r>
    </w:p>
    <w:p>
      <w:r>
        <w:t>更多相关图书推荐：https://www.jiaokey.com</w:t>
      </w:r>
    </w:p>
    <w:p>
      <w:r>
        <w:t>王人聪，游学华编辑 其他作品：https://www.jiaokey.com/tag/王人聪，游学华编辑.html</w:t>
      </w:r>
    </w:p>
    <w:p>
      <w:r>
        <w:t>香港中文大学文物馆 出版图书：https://www.jiaokey.com/tag/香港中文大学文物馆.html</w:t>
      </w:r>
    </w:p>
    <w:p>
      <w:r>
        <w:t>关键词搜索：https://www.jiaokey.com/tag/中国古玺印学国际研讨会论文集.html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