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书名：断脐·剃度·换裙  形形色色的诞辰礼、成年礼</w:t>
      </w:r>
    </w:p>
    <w:p>
      <w:r>
        <w:t>作者：王康·段吉福</w:t>
      </w:r>
    </w:p>
    <w:p>
      <w:r>
        <w:t>出版社：成都:四川人民出版社,1992.06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断脐·剃度·换裙  形形色色的诞辰礼、成年礼 评论地址：https://www.jiaokey.com/book/detail/10356357.html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