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中国近代军事史学术讨论会论文  爱国主义是林则徐军事思想形成的基石</w:t>
      </w:r>
    </w:p>
    <w:p>
      <w:r>
        <w:rPr>
          <w:rFonts w:ascii="宋体" w:hAnsi="宋体" w:eastAsia="宋体"/>
          <w:sz w:val="24"/>
        </w:rPr>
        <w:t>孟彭兴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中国近代军事史学术讨论会论文  爱国主义是林则徐军事思想形成的基石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孟彭兴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本书出售、求购地址：https://www.jiaokey.com/book/detail/10355618.html</w:t>
      </w:r>
    </w:p>
    <w:p>
      <w:r>
        <w:t>更多相关图书推荐：https://www.jiaokey.com</w:t>
      </w:r>
    </w:p>
    <w:p>
      <w:r>
        <w:t>孟彭兴 其他作品：https://www.jiaokey.com/tag/孟彭兴.html</w:t>
      </w:r>
    </w:p>
    <w:p>
      <w:r>
        <w:t>关键词搜索：https://www.jiaokey.com/tag/中国近代军事史学术讨论会论文  爱国主义是林则徐军事思想形成的基石.html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