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书名：小农意识与中国现代化</w:t>
      </w:r>
    </w:p>
    <w:p>
      <w:r>
        <w:t>作者：袁银传著；邹清平责任编辑</w:t>
      </w:r>
    </w:p>
    <w:p>
      <w:r>
        <w:t>出版社：武汉：武汉出版社</w:t>
      </w:r>
    </w:p>
    <w:p>
      <w:r>
        <w:t>出版日期：2000.03</w:t>
      </w:r>
    </w:p>
    <w:p>
      <w:r>
        <w:t>总页数：249</w:t>
      </w:r>
    </w:p>
    <w:p>
      <w:r>
        <w:t>更多请访问教客网: www.jiaokey.com</w:t>
      </w:r>
    </w:p>
    <w:p>
      <w:r>
        <w:t>小农意识与中国现代化 评论地址：https://www.jiaokey.com/book/detail/10354778.html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