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现代武器——导弹</w:t>
      </w:r>
    </w:p>
    <w:p>
      <w:r>
        <w:rPr>
          <w:rFonts w:ascii="宋体" w:hAnsi="宋体" w:eastAsia="宋体"/>
          <w:sz w:val="24"/>
        </w:rPr>
        <w:t>刘绍球  李显霖  陈明弟  陆诤编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现代武器——导弹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刘绍球  李显霖  陈明弟  陆诤编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本书出售、求购地址：https://www.jiaokey.com/book/detail/10354039.html</w:t>
      </w:r>
    </w:p>
    <w:p>
      <w:r>
        <w:t>更多相关图书推荐：https://www.jiaokey.com</w:t>
      </w:r>
    </w:p>
    <w:p>
      <w:r>
        <w:t>刘绍球  李显霖  陈明弟  陆诤编 其他作品：https://www.jiaokey.com/tag/刘绍球  李显霖  陈明弟  陆诤编.html</w:t>
      </w:r>
    </w:p>
    <w:p>
      <w:r>
        <w:t>关键词搜索：https://www.jiaokey.com/tag/现代武器——导弹.html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