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绷带手册  贴膏·夹板</w:t>
      </w:r>
    </w:p>
    <w:p>
      <w:r>
        <w:rPr>
          <w:rFonts w:ascii="宋体" w:hAnsi="宋体" w:eastAsia="宋体"/>
          <w:sz w:val="24"/>
        </w:rPr>
        <w:t>吴镇宇编译；吴木娟绘图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绷带手册  贴膏·夹板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吴镇宇编译；吴木娟绘图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本书出售、求购地址：https://www.jiaokey.com/book/detail/10353477.html</w:t>
      </w:r>
    </w:p>
    <w:p>
      <w:r>
        <w:t>更多相关图书推荐：https://www.jiaokey.com</w:t>
      </w:r>
    </w:p>
    <w:p>
      <w:r>
        <w:t>吴镇宇编译；吴木娟绘图 其他作品：https://www.jiaokey.com/tag/吴镇宇编译；吴木娟绘图.html</w:t>
      </w:r>
    </w:p>
    <w:p>
      <w:r>
        <w:t>龙门联合书局 出版图书：https://www.jiaokey.com/tag/龙门联合书局.html</w:t>
      </w:r>
    </w:p>
    <w:p>
      <w:r>
        <w:t>关键词搜索：https://www.jiaokey.com/tag/绷带手册  贴膏·夹板.html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