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书名：从孙中山到蒋介石  民国最高权利的交替与争夺</w:t>
      </w:r>
    </w:p>
    <w:p>
      <w:r>
        <w:t>作者：郭宝平著</w:t>
      </w:r>
    </w:p>
    <w:p>
      <w:r>
        <w:t>出版社：上海：上海人民出版社</w:t>
      </w:r>
    </w:p>
    <w:p>
      <w:r>
        <w:t>出版日期：1995.04</w:t>
      </w:r>
    </w:p>
    <w:p>
      <w:r>
        <w:t>总页数：318</w:t>
      </w:r>
    </w:p>
    <w:p>
      <w:r>
        <w:t>更多请访问教客网: www.jiaokey.com</w:t>
      </w:r>
    </w:p>
    <w:p>
      <w:r>
        <w:t>从孙中山到蒋介石  民国最高权利的交替与争夺 评论地址：https://www.jiaokey.com/book/detail/10352310.html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