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义和团运动与近代中国社会国际学术讨论会论文集</w:t>
      </w:r>
    </w:p>
    <w:p>
      <w:r>
        <w:rPr>
          <w:rFonts w:ascii="宋体" w:hAnsi="宋体" w:eastAsia="宋体"/>
          <w:sz w:val="24"/>
        </w:rPr>
        <w:t>中国义和团研究会编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义和团运动与近代中国社会国际学术讨论会论文集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中国义和团研究会编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本书出售、求购地址：https://www.jiaokey.com/book/detail/10352208.html</w:t>
      </w:r>
    </w:p>
    <w:p>
      <w:r>
        <w:t>更多相关图书推荐：https://www.jiaokey.com</w:t>
      </w:r>
    </w:p>
    <w:p>
      <w:r>
        <w:t>中国义和团研究会编 其他作品：https://www.jiaokey.com/tag/中国义和团研究会编.html</w:t>
      </w:r>
    </w:p>
    <w:p>
      <w:r>
        <w:t>济南：齐鲁书社 出版图书：https://www.jiaokey.com/tag/济南：齐鲁书社.html</w:t>
      </w:r>
    </w:p>
    <w:p>
      <w:r>
        <w:t>关键词搜索：https://www.jiaokey.com/tag/义和团运动与近代中国社会国际学术讨论会论文集.html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