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书名：魏晋南北朝隋唐史三论  中国封建社会的形成和前期的变化</w:t>
      </w:r>
    </w:p>
    <w:p>
      <w:r>
        <w:t>作者：唐长孺著</w:t>
      </w:r>
    </w:p>
    <w:p>
      <w:r>
        <w:t>出版社：武汉：武汉大学出版社</w:t>
      </w:r>
    </w:p>
    <w:p>
      <w:r>
        <w:t>出版日期：1992.12</w:t>
      </w:r>
    </w:p>
    <w:p>
      <w:r>
        <w:t>总页数：493</w:t>
      </w:r>
    </w:p>
    <w:p>
      <w:r>
        <w:t>更多请访问教客网: www.jiaokey.com</w:t>
      </w:r>
    </w:p>
    <w:p>
      <w:r>
        <w:t>魏晋南北朝隋唐史三论  中国封建社会的形成和前期的变化 评论地址：https://www.jiaokey.com/book/detail/10351767.html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