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当代西方修辞学  批评模式与方法</w:t>
      </w:r>
    </w:p>
    <w:p>
      <w:r>
        <w:rPr>
          <w:rFonts w:ascii="宋体" w:hAnsi="宋体" w:eastAsia="宋体"/>
          <w:sz w:val="24"/>
        </w:rPr>
        <w:t>（美）大卫·宁（David Ling）等著；常昌富，顾宝桐译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当代西方修辞学  批评模式与方法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（美）大卫·宁（David Ling）等著；常昌富，顾宝桐译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本书出售、求购地址：https://www.jiaokey.com/book/detail/10351629.html</w:t>
      </w:r>
    </w:p>
    <w:p>
      <w:r>
        <w:t>更多相关图书推荐：https://www.jiaokey.com</w:t>
      </w:r>
    </w:p>
    <w:p>
      <w:r>
        <w:t>（美）大卫·宁（David Ling）等著；常昌富，顾宝桐译 其他作品：https://www.jiaokey.com/tag/（美）大卫·宁（David Ling）等著；常昌富，顾宝桐译.html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关键词搜索：https://www.jiaokey.com/tag/当代西方修辞学  批评模式与方法.html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