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书名：行政法律行为</w:t>
      </w:r>
    </w:p>
    <w:p>
      <w:r>
        <w:t>作者：王清云，迟玉收主编</w:t>
      </w:r>
    </w:p>
    <w:p>
      <w:r>
        <w:t>出版社：北京：群众出版社</w:t>
      </w:r>
    </w:p>
    <w:p>
      <w:r>
        <w:t>出版日期：1992.11</w:t>
      </w:r>
    </w:p>
    <w:p>
      <w:r>
        <w:t>总页数：434</w:t>
      </w:r>
    </w:p>
    <w:p>
      <w:r>
        <w:t>更多请访问教客网: www.jiaokey.com</w:t>
      </w:r>
    </w:p>
    <w:p>
      <w:r>
        <w:t>行政法律行为 评论地址：https://www.jiaokey.com/book/detail/10349555.html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