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经济控制论导论</w:t>
      </w:r>
    </w:p>
    <w:p>
      <w:r>
        <w:rPr>
          <w:rFonts w:ascii="宋体" w:hAnsi="宋体" w:eastAsia="宋体"/>
          <w:sz w:val="24"/>
        </w:rPr>
        <w:t>（苏）科布林斯基（Кобринский，Н.Е.），（苏）斯米尔诺夫（Смирнов.А.Л）著；傅德馨，徐明如译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经济控制论导论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（苏）科布林斯基（Кобринский，Н.Е.），（苏）斯米尔诺夫（Смирнов.А.Л）著；傅德馨，徐明如译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本书出售、求购地址：https://www.jiaokey.com/book/detail/10349535.html</w:t>
      </w:r>
    </w:p>
    <w:p>
      <w:r>
        <w:t>更多相关图书推荐：https://www.jiaokey.com</w:t>
      </w:r>
    </w:p>
    <w:p>
      <w:r>
        <w:t>（苏）科布林斯基（Кобринский，Н.Е.），（苏）斯米尔诺夫（Смирнов.А.Л）著；傅德馨，徐明如译 其他作品：https://www.jiaokey.com/tag/（苏）科布林斯基（Кобринский，Н.Е.），（苏）斯米尔诺夫（Смирнов.А.Л）著；傅德馨，徐明如译.html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关键词搜索：https://www.jiaokey.com/tag/经济控制论导论.html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